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2"/>
        <w:tblW w:w="963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46029" w14:paraId="1B956AF7" w14:textId="77777777">
        <w:tc>
          <w:tcPr>
            <w:tcW w:w="4962" w:type="dxa"/>
          </w:tcPr>
          <w:p w14:paraId="085913BF" w14:textId="77777777" w:rsidR="00C46029" w:rsidRDefault="003B0EEC">
            <w:pPr>
              <w:pStyle w:val="aff0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3C54409" wp14:editId="71D000E2">
                  <wp:extent cx="3304380" cy="128651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C5748EC" w14:textId="77777777" w:rsidR="00C46029" w:rsidRDefault="00C46029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E35486B" w14:textId="77777777" w:rsidR="00C46029" w:rsidRDefault="00C46029">
      <w:pPr>
        <w:rPr>
          <w:sz w:val="28"/>
          <w:szCs w:val="28"/>
        </w:rPr>
      </w:pPr>
    </w:p>
    <w:p w14:paraId="6D27FDAC" w14:textId="77777777" w:rsidR="00C46029" w:rsidRDefault="00C46029">
      <w:pPr>
        <w:rPr>
          <w:sz w:val="28"/>
          <w:szCs w:val="28"/>
        </w:rPr>
      </w:pPr>
    </w:p>
    <w:p w14:paraId="323B904B" w14:textId="77777777" w:rsidR="00C46029" w:rsidRDefault="00C46029">
      <w:pPr>
        <w:rPr>
          <w:sz w:val="28"/>
          <w:szCs w:val="28"/>
        </w:rPr>
      </w:pPr>
    </w:p>
    <w:p w14:paraId="321B5ACC" w14:textId="77777777" w:rsidR="00C46029" w:rsidRDefault="00C46029">
      <w:pPr>
        <w:rPr>
          <w:sz w:val="28"/>
          <w:szCs w:val="28"/>
        </w:rPr>
      </w:pPr>
    </w:p>
    <w:p w14:paraId="5E771DDF" w14:textId="77777777" w:rsidR="00C46029" w:rsidRDefault="00C46029">
      <w:pPr>
        <w:rPr>
          <w:sz w:val="28"/>
          <w:szCs w:val="28"/>
        </w:rPr>
      </w:pPr>
    </w:p>
    <w:p w14:paraId="1AC1E515" w14:textId="77777777" w:rsidR="00C46029" w:rsidRDefault="003B0EE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B7E0DC7" w14:textId="77777777" w:rsidR="00C46029" w:rsidRDefault="003B0EE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«Документационное обеспечение управления </w:t>
      </w:r>
      <w:r>
        <w:rPr>
          <w:rFonts w:ascii="Times New Roman" w:hAnsi="Times New Roman" w:cs="Times New Roman"/>
          <w:sz w:val="72"/>
          <w:szCs w:val="72"/>
        </w:rPr>
        <w:br/>
        <w:t>и архивоведение»</w:t>
      </w:r>
    </w:p>
    <w:p w14:paraId="4DE35925" w14:textId="77777777" w:rsidR="00C46029" w:rsidRDefault="003B0EE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ЮНИОРЫ</w:t>
      </w:r>
    </w:p>
    <w:p w14:paraId="25DFAFB8" w14:textId="77777777" w:rsidR="00C46029" w:rsidRDefault="00C4602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164E011" w14:textId="77777777" w:rsidR="00C46029" w:rsidRDefault="00C4602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5F4A4D2" w14:textId="77777777" w:rsidR="00C46029" w:rsidRDefault="00C4602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63F26A" w14:textId="0E579EDD" w:rsidR="00C46029" w:rsidRDefault="003B0EE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97A0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657BC74" w14:textId="77777777" w:rsidR="00C46029" w:rsidRDefault="00C460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57001" w14:textId="77777777" w:rsidR="00C46029" w:rsidRDefault="003B0EE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Документационное обеспечение управления и архивоведение</w:t>
      </w:r>
    </w:p>
    <w:p w14:paraId="0306A33E" w14:textId="77777777" w:rsidR="00C46029" w:rsidRDefault="00C4602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B142F0" w14:textId="77777777" w:rsidR="00C46029" w:rsidRDefault="003B0EE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61BA9F" w14:textId="77777777" w:rsidR="00C46029" w:rsidRDefault="003B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по документационному обеспечению управления, архивисты – это специалисты, которые обладают практическими навыками работы с управленческими документами, созданными любым способом документирования; системами документационного обеспечения управления; системами электронного документооборота; архивными документами; первичными трудовыми коллективами.</w:t>
      </w:r>
    </w:p>
    <w:p w14:paraId="0F41308B" w14:textId="77777777" w:rsidR="00C46029" w:rsidRDefault="003B0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Организационное и документационное обеспечение эффективного управления документами, архивными делами; внедрение лучших технических разработок и новейших технологий является основой управления. Уровень и качество этого определяет оперативность, четкость и слаженность работы сотрудников, влияет на деловую репутацию и, в конечном счете, на развитие организации. Для такой работы требуются квалифицированные специалисты по документационному обеспечению управления, обладающие профессиональными знаниями и хорошо владеющие компьютерной техникой. Именно они осуществляют организацию делопроизводства на предприятиях, а при больших объемах работы, этим направлением деятельности занимаются целые подразделения — управления делами, общие отделы, секретариаты.</w:t>
      </w:r>
    </w:p>
    <w:p w14:paraId="52F0029C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Специалисты отвечают за организацию документационного обеспечения управления и функционирования организации, организацию архивной и справочно-информационной работы по документам организации.</w:t>
      </w:r>
    </w:p>
    <w:p w14:paraId="5CA10AC3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Основная цель вида профессиональной деятельности: </w:t>
      </w:r>
      <w:r>
        <w:rPr>
          <w:rFonts w:ascii="Times New Roman" w:eastAsia="Times New Roman" w:hAnsi="Times New Roman" w:cs="Times New Roman"/>
          <w:color w:val="333333"/>
          <w:sz w:val="28"/>
        </w:rPr>
        <w:t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2926D0DB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Особенности профессиональной деятельности специалистов: </w:t>
      </w:r>
    </w:p>
    <w:p w14:paraId="51271841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умеют использовать знания в профессиональной и иной деятельности;</w:t>
      </w:r>
    </w:p>
    <w:p w14:paraId="63DA6661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умеют рационально организовать свой труд, планировать работу, анализировать результаты, использовать новейшие компьютерные технологии;</w:t>
      </w:r>
    </w:p>
    <w:p w14:paraId="4C967F3D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знают и применяют нормативные документы, регламентирующие делопроизводство, кадровую деятельность, архивное дело. </w:t>
      </w:r>
    </w:p>
    <w:p w14:paraId="449C257F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знают стилистику деловой речи и основы редактирования служебных документов;</w:t>
      </w:r>
    </w:p>
    <w:p w14:paraId="355746EA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владеют технологиями секретарского обслуживания;</w:t>
      </w:r>
    </w:p>
    <w:p w14:paraId="70484750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применяют </w:t>
      </w:r>
      <w:r>
        <w:rPr>
          <w:rFonts w:ascii="Times New Roman" w:eastAsia="Times New Roman" w:hAnsi="Times New Roman" w:cs="Times New Roman"/>
          <w:color w:val="333333"/>
          <w:sz w:val="28"/>
        </w:rPr>
        <w:t>современные средства сбора, обработки и передачи информации.</w:t>
      </w:r>
    </w:p>
    <w:p w14:paraId="1FE4ACC5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</w:t>
      </w:r>
      <w:r>
        <w:rPr>
          <w:rFonts w:ascii="Times New Roman" w:eastAsia="Calibri" w:hAnsi="Times New Roman" w:cs="Times New Roman"/>
          <w:sz w:val="28"/>
          <w:szCs w:val="28"/>
        </w:rPr>
        <w:t>фера профессиональной деятельности специалистов – организации разных организационно-правовых форм и видов деятельности.</w:t>
      </w:r>
    </w:p>
    <w:p w14:paraId="22C4B9D7" w14:textId="77777777" w:rsidR="00C46029" w:rsidRDefault="003B0E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работе специалисты пользуются компьютерной, организационной техникой (сканеры, плоттеры, принтеры, копиры, ламинаторы, многофункциональные устройства), техническими средствами коммуникации и связи; используют программное обеспечение, системы электронного документооборота, справочно-правовые системы и возможности интернет ресурсов.</w:t>
      </w:r>
    </w:p>
    <w:p w14:paraId="701A3063" w14:textId="77777777" w:rsidR="00C46029" w:rsidRDefault="003B0E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Компетенция включает знания и умения по следующим направлениям:</w:t>
      </w:r>
    </w:p>
    <w:p w14:paraId="37BF4A84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компьютерная обработка документов;</w:t>
      </w:r>
    </w:p>
    <w:p w14:paraId="409A69DE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документирование и организация документооборота;</w:t>
      </w:r>
    </w:p>
    <w:p w14:paraId="7EDC4129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работы с персоналом;</w:t>
      </w:r>
    </w:p>
    <w:p w14:paraId="62BCC817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хранение, комплектование, учёт и использование архивных документов;</w:t>
      </w:r>
    </w:p>
    <w:p w14:paraId="7F55007B" w14:textId="77777777" w:rsidR="00C46029" w:rsidRDefault="003B0EEC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tabs>
          <w:tab w:val="left" w:pos="1134"/>
        </w:tabs>
        <w:spacing w:after="0" w:line="6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секретарского обслуживания.</w:t>
      </w:r>
    </w:p>
    <w:p w14:paraId="7B005EA0" w14:textId="77777777" w:rsidR="00C46029" w:rsidRDefault="003B0EE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профессиональной деятельности применяются информационные технологии в документационном обеспечении управления и архивном деле: автоматизация рабочего места секретаря, делопроизводителя, специалиста по кадрам, архивариуса; обработки документов; хранения электронных документов. </w:t>
      </w:r>
    </w:p>
    <w:p w14:paraId="583B0859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современной организации системы электронного документооборота (СЭД) становятся обязательным элементом ИТ-инфраструктуры. С их помощью повышают эффективность деятельности коммерческие компании и промышленные предприятия, а в государственных учреждениях на базе технологий электронного документооборота решаются задачи внутреннего управления, межведомственного взаимодействия и взаимодействия с населением.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Внедрение электронного документооборота, процессов автоматизации делопроизводства, внедрение цифровой инфраструктуры в процесс управления является приоритетными направлениями развития компетенции. </w:t>
      </w:r>
    </w:p>
    <w:p w14:paraId="6BBC31A5" w14:textId="77777777" w:rsidR="00C46029" w:rsidRDefault="00C460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C975B0" w14:textId="77777777" w:rsidR="00C46029" w:rsidRDefault="003B0EEC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24B4A666" w14:textId="77777777" w:rsidR="00C46029" w:rsidRDefault="00C460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05924" w14:textId="77777777" w:rsidR="00C46029" w:rsidRDefault="003B0E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28489BDC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ФГОС СПО 46.02.01 документационное обеспечение управления и архивоведение. министерство просвещения российской федерации приказ от 26 августа 2022 г. n 778 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</w:r>
    </w:p>
    <w:p w14:paraId="04902257" w14:textId="77777777" w:rsidR="00C46029" w:rsidRDefault="003B0E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288207CC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ПС 07.002 Специалист по организационному и документационному обеспечению управления организацией, утвержден приказом Министерства труда и социальной защиты Российской Федерации от 15 июня 2020 г. № 333н; </w:t>
      </w:r>
    </w:p>
    <w:p w14:paraId="1F71ECAF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ПС 07.012 Специалист архива, утвержден приказом Министерства труда и социальной защиты РФ от 18 марта 2021 г. N 140н.</w:t>
      </w:r>
    </w:p>
    <w:p w14:paraId="7091CBAA" w14:textId="77777777" w:rsidR="00C46029" w:rsidRDefault="003B0E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243F2DA6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6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Единый квалификационный справочник должностей руководителей, специалистов и других служащих (ЕКС), 2019.</w:t>
      </w:r>
    </w:p>
    <w:p w14:paraId="26C6FA92" w14:textId="77777777" w:rsidR="00C46029" w:rsidRDefault="003B0EEC">
      <w:pPr>
        <w:pStyle w:val="af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 акты и методические документы:</w:t>
      </w:r>
    </w:p>
    <w:p w14:paraId="3A876E88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Трудовой Кодекс Российской Федерации от 30.12.2001 N 197-ФЗ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(ред. от 19.12.2022)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и другие нормативные, методические документы в области трудовых отношений;</w:t>
      </w:r>
    </w:p>
    <w:p w14:paraId="78A839C9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закон от 22.10.2004 N 125-ФЗ (ред. от 14.07.2022) "Об архивном деле в Российской Федерации";</w:t>
      </w:r>
    </w:p>
    <w:p w14:paraId="68BDC0D0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Минтруда России от 19.05.2021 N 320н "Об утверждении формы, порядка ведения и хранения трудовых книжек"</w:t>
      </w:r>
    </w:p>
    <w:p w14:paraId="529AE1E0" w14:textId="77777777" w:rsidR="00C46029" w:rsidRDefault="003B0E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делопроизводства в государственных органах, органах местного самоуправления, утв.приказом Росархива от 22.05.2019 № 71;</w:t>
      </w:r>
    </w:p>
    <w:p w14:paraId="1AD820F3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Примерная инструкция по делопроизводству в государственных организациях, утв. Приказом Росархива от 11.04.2018 N 44;</w:t>
      </w:r>
    </w:p>
    <w:p w14:paraId="7074C432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утв. Приказом Росархива от 20.12.2019 N 236;</w:t>
      </w:r>
    </w:p>
    <w:p w14:paraId="4A979BAA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утв.Приказом Росархива от 28.12.2021 N 142;</w:t>
      </w:r>
    </w:p>
    <w:p w14:paraId="353B9902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документов, образующихся в процессе деятельности кредитных организаций, с указанием сроков их хранения, утв. Положением Росархива N 1, Банка России N 801-П от 12.07.2022;</w:t>
      </w:r>
    </w:p>
    <w:p w14:paraId="4A69A9CF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утв. Приказом Росархива от 31.07.2023 N 77</w:t>
      </w:r>
    </w:p>
    <w:p w14:paraId="52A439FF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организация, утв. Приказом Росархива от 02.03.2020 N 24(ред. от 26.09.2022);</w:t>
      </w:r>
    </w:p>
    <w:p w14:paraId="0151D6A3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Примерное положение об архиве организации, утв. приказом Росархива от 11.04.2018 N 42;</w:t>
      </w:r>
    </w:p>
    <w:p w14:paraId="3BA3ED61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Примерное положение об экспертной комиссии организации, утв. приказом Росархива от 11.04.2018 N 43;</w:t>
      </w:r>
    </w:p>
    <w:p w14:paraId="1AD664A1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утв. приказом Росархива от 09.12.2020 N 155 (ред. от 12.08.2021);</w:t>
      </w:r>
    </w:p>
    <w:p w14:paraId="2DDF30E2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порядке и сроках хранения документов акционерных обществ, утв. постановлением ФКЦБ РФ от 16.07.2003 N 03-33/пс;</w:t>
      </w:r>
    </w:p>
    <w:p w14:paraId="66631103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разработке инструкций по делопроизводству в государственных организациях, органах местного самоуправления, утв. Приказом Росархива от 24.12.2020 № 199;</w:t>
      </w:r>
    </w:p>
    <w:p w14:paraId="019081CD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документов", разработаны ВНИИДАД, 2018;</w:t>
      </w:r>
    </w:p>
    <w:p w14:paraId="1FD0438E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работе с документами по личному составу в государственных и муниципальных архивах, архивов организаций, разработаны ВНИИДАД, 2019;</w:t>
      </w:r>
    </w:p>
    <w:p w14:paraId="13BC6D44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применению правила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разработаны ВНИИДАД, 2016;</w:t>
      </w:r>
    </w:p>
    <w:p w14:paraId="3EB87E0A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разработке федеральными органами государственной власти примерных номенклатур дел для территориальных органов и подведомственных организаций, разработаны ВНИИДАД, 2018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6C82DE5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подготовке перечней документов, образующихся в процессе деятельности федеральных органов исполнительной власти, а также в процессе деятельности подведомственных им организаций, с указанием сроков их хранения, разработаны ВНИИДАД, 2022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8958DB3" w14:textId="77777777" w:rsidR="00C46029" w:rsidRDefault="00C4602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69C7E5" w14:textId="77777777" w:rsidR="00C46029" w:rsidRDefault="003B0EEC">
      <w:pPr>
        <w:pStyle w:val="afa"/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31267B0D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ГОСТ Р 7.0.8-2013. Национальный стандарт Российской Федерации. Система стандартов по информации, библиотечному и издательскому делу.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Делопроизводство и архивное дело. Термины и определения", утв. Приказом Росстандарта от 17.10.2013 N 1185-ст;</w:t>
      </w:r>
    </w:p>
    <w:p w14:paraId="2C4B7A11" w14:textId="77777777" w:rsidR="00C46029" w:rsidRDefault="003B0E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ГОСТ Р 7.0.97-2025 </w:t>
      </w:r>
      <w:hyperlink r:id="rId8" w:history="1">
        <w:r>
          <w:rPr>
            <w:rFonts w:ascii="Times New Roman" w:eastAsia="Calibri" w:hAnsi="Times New Roman" w:cs="Times New Roman"/>
            <w:sz w:val="28"/>
            <w:szCs w:val="28"/>
          </w:rPr>
  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969792" w14:textId="77777777" w:rsidR="00C46029" w:rsidRDefault="003B0E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Р 7.32-2017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оформления, утв. приказом Федерального агентства по техническому регулированию и метрологии от 24 октября 2017 № 1494-ст;</w:t>
      </w:r>
    </w:p>
    <w:p w14:paraId="3A419B20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Р ИСО 15489-1-2019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принципы, утв. Приказом Росстандарта от 26.03.2019 N 101-ст;</w:t>
      </w:r>
    </w:p>
    <w:p w14:paraId="01E8E15D" w14:textId="77777777" w:rsidR="00C46029" w:rsidRDefault="003B0EE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словарь, утв. и введен в действие Приказом Росстандарта от 09.12.2015 N 2123-ст;</w:t>
      </w:r>
    </w:p>
    <w:p w14:paraId="5E1A4BE1" w14:textId="77777777" w:rsidR="00C46029" w:rsidRDefault="00EC25F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anchor="7D20K3" w:history="1">
        <w:r w:rsidR="003B0EEC">
          <w:rPr>
            <w:rFonts w:ascii="Times New Roman" w:eastAsia="Calibri" w:hAnsi="Times New Roman" w:cs="Times New Roman"/>
            <w:sz w:val="28"/>
            <w:szCs w:val="28"/>
          </w:rPr>
          <w:t>ГОСТ Р 7.0.101-2018/ИСО 30301:2011 "Система стандартов по информации, библиотечному и издательскому делу. Информация и документация. Системы управления документами. Требования</w:t>
        </w:r>
      </w:hyperlink>
      <w:r w:rsidR="003B0EEC">
        <w:rPr>
          <w:rFonts w:ascii="Times New Roman" w:eastAsia="Calibri" w:hAnsi="Times New Roman" w:cs="Times New Roman"/>
          <w:sz w:val="28"/>
          <w:szCs w:val="28"/>
        </w:rPr>
        <w:t xml:space="preserve">, утв. </w:t>
      </w:r>
      <w:hyperlink r:id="rId10" w:anchor="7D20K3" w:history="1">
        <w:r w:rsidR="003B0EEC">
          <w:rPr>
            <w:rFonts w:ascii="Times New Roman" w:eastAsia="Calibri" w:hAnsi="Times New Roman" w:cs="Times New Roman"/>
            <w:sz w:val="28"/>
            <w:szCs w:val="28"/>
          </w:rPr>
          <w:t>Приказом Федерального агентства по техническому регулированию и метрологии от 30 января 2018 г. N 34-ст</w:t>
        </w:r>
      </w:hyperlink>
      <w:r w:rsidR="003B0E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DDDF31" w14:textId="77777777" w:rsidR="00C46029" w:rsidRDefault="00C46029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7C82D39" w14:textId="77777777" w:rsidR="00C46029" w:rsidRDefault="00C4602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7BB60E" w14:textId="77777777" w:rsidR="00C46029" w:rsidRDefault="003B0EE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6040277" w14:textId="77777777" w:rsidR="00C46029" w:rsidRDefault="003B0EEC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C46029" w14:paraId="24494119" w14:textId="77777777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2DF5EBB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E41FB0E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C46029" w14:paraId="1C756195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9531CF9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748B3B78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прием-передачу управленческой информации с помощью средств информационных и коммуникационных технологий</w:t>
            </w:r>
          </w:p>
        </w:tc>
      </w:tr>
      <w:tr w:rsidR="00C46029" w14:paraId="206128A6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E2D55B0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0C3D227F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Координировать работу приемной руководителя, зон приема различных категорий посетителей организации</w:t>
            </w:r>
          </w:p>
        </w:tc>
      </w:tr>
      <w:tr w:rsidR="00C46029" w14:paraId="4313E32B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A6118DC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0A037E60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Владеть навыками планирования рабочего времени руководителя и секретаря</w:t>
            </w:r>
          </w:p>
        </w:tc>
      </w:tr>
      <w:tr w:rsidR="00C46029" w14:paraId="2C055BD0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CFECE99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vAlign w:val="center"/>
          </w:tcPr>
          <w:p w14:paraId="0648A598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подготовку деловых поездок руководителя и других сотрудников организации</w:t>
            </w:r>
          </w:p>
        </w:tc>
      </w:tr>
      <w:tr w:rsidR="00C46029" w14:paraId="4EEEFB17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49FF8C0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  <w:vAlign w:val="center"/>
          </w:tcPr>
          <w:p w14:paraId="6816D4CF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Владеть способами организации рабочего пространства приемной и кабинета руководителя</w:t>
            </w:r>
          </w:p>
        </w:tc>
      </w:tr>
      <w:tr w:rsidR="00C46029" w14:paraId="3E260BE2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1237ECB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  <w:vAlign w:val="center"/>
          </w:tcPr>
          <w:p w14:paraId="09C3F8A2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работу по 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</w:t>
            </w:r>
          </w:p>
        </w:tc>
      </w:tr>
      <w:tr w:rsidR="00C46029" w14:paraId="3AD645CE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4A2BD4F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71" w:type="pct"/>
            <w:vAlign w:val="center"/>
          </w:tcPr>
          <w:p w14:paraId="0245623C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организационно-распорядительные документы и организовывать работу с ними, в том числе с использованием автоматизированных систем</w:t>
            </w:r>
          </w:p>
        </w:tc>
      </w:tr>
      <w:tr w:rsidR="00C46029" w14:paraId="4C8CFD76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940B78B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71" w:type="pct"/>
            <w:vAlign w:val="center"/>
          </w:tcPr>
          <w:p w14:paraId="52CE39D2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</w:tc>
      </w:tr>
      <w:tr w:rsidR="00C46029" w14:paraId="453EBD16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7E47F58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71" w:type="pct"/>
            <w:vAlign w:val="center"/>
          </w:tcPr>
          <w:p w14:paraId="73F626E3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</w:t>
            </w:r>
          </w:p>
        </w:tc>
      </w:tr>
      <w:tr w:rsidR="00C46029" w14:paraId="245A2070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2E8E11E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471" w:type="pct"/>
            <w:vAlign w:val="center"/>
          </w:tcPr>
          <w:p w14:paraId="0B10F380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Осуществлять комплектование архивными делами (документами) архива организации</w:t>
            </w:r>
          </w:p>
        </w:tc>
      </w:tr>
      <w:tr w:rsidR="00C46029" w14:paraId="0205A15F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09B1F3D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471" w:type="pct"/>
            <w:vAlign w:val="center"/>
          </w:tcPr>
          <w:p w14:paraId="4A0A23A1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Вести учет архивных дел (документов), в том числе с использованием автоматизированных систем.</w:t>
            </w:r>
          </w:p>
        </w:tc>
      </w:tr>
      <w:tr w:rsidR="00C46029" w14:paraId="2C90AE0E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D0C70BC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471" w:type="pct"/>
            <w:vAlign w:val="center"/>
          </w:tcPr>
          <w:p w14:paraId="514DB11E" w14:textId="23FAD6FC" w:rsidR="00C46029" w:rsidRPr="00256A92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 архивных дел (документов) с постоянным сроком хранения и по личному составу в архиве организаци</w:t>
            </w:r>
            <w:r w:rsidR="00256A9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C46029" w14:paraId="1B59E6CD" w14:textId="7777777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7226FA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471" w:type="pct"/>
            <w:vAlign w:val="center"/>
          </w:tcPr>
          <w:p w14:paraId="474E2122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хранение, комплектование, учет и использование дел (документов) временного хранения</w:t>
            </w:r>
          </w:p>
        </w:tc>
      </w:tr>
      <w:tr w:rsidR="00C46029" w14:paraId="21CD18D9" w14:textId="77777777">
        <w:trPr>
          <w:trHeight w:val="656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2F80AF5" w14:textId="77777777" w:rsidR="00C46029" w:rsidRDefault="003B0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471" w:type="pct"/>
            <w:vAlign w:val="center"/>
          </w:tcPr>
          <w:p w14:paraId="60C93397" w14:textId="77777777" w:rsidR="00C46029" w:rsidRDefault="003B0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использование архивных дел (документов), в том числе с использованием автоматизированных систем</w:t>
            </w:r>
          </w:p>
        </w:tc>
      </w:tr>
    </w:tbl>
    <w:p w14:paraId="543F1360" w14:textId="77777777" w:rsidR="00C46029" w:rsidRDefault="00C460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D71BDA" w14:textId="77777777" w:rsidR="00C46029" w:rsidRDefault="00C46029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5422BB" w14:textId="77777777" w:rsidR="00C46029" w:rsidRDefault="00C460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6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C108" w14:textId="77777777" w:rsidR="00EC25FB" w:rsidRDefault="00EC25FB">
      <w:pPr>
        <w:spacing w:after="0" w:line="240" w:lineRule="auto"/>
      </w:pPr>
      <w:r>
        <w:separator/>
      </w:r>
    </w:p>
  </w:endnote>
  <w:endnote w:type="continuationSeparator" w:id="0">
    <w:p w14:paraId="609ADFC6" w14:textId="77777777" w:rsidR="00EC25FB" w:rsidRDefault="00EC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3C4EC" w14:textId="77777777" w:rsidR="00C46029" w:rsidRDefault="00C46029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F841F" w14:textId="77777777" w:rsidR="00C46029" w:rsidRDefault="003B0EEC">
    <w:pPr>
      <w:pStyle w:val="afe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D31B" w14:textId="77777777" w:rsidR="00C46029" w:rsidRDefault="00C4602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3C8B7" w14:textId="77777777" w:rsidR="00EC25FB" w:rsidRDefault="00EC25FB">
      <w:pPr>
        <w:spacing w:after="0" w:line="240" w:lineRule="auto"/>
      </w:pPr>
      <w:r>
        <w:separator/>
      </w:r>
    </w:p>
  </w:footnote>
  <w:footnote w:type="continuationSeparator" w:id="0">
    <w:p w14:paraId="48B8343C" w14:textId="77777777" w:rsidR="00EC25FB" w:rsidRDefault="00EC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8D81" w14:textId="77777777" w:rsidR="00C46029" w:rsidRDefault="00C4602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48AF" w14:textId="77777777" w:rsidR="00C46029" w:rsidRDefault="00C46029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8F63F" w14:textId="77777777" w:rsidR="00C46029" w:rsidRDefault="00C4602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421"/>
    <w:multiLevelType w:val="multilevel"/>
    <w:tmpl w:val="C18A5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CF2E35"/>
    <w:multiLevelType w:val="hybridMultilevel"/>
    <w:tmpl w:val="CF50C3DA"/>
    <w:lvl w:ilvl="0" w:tplc="F4C0EB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DE430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C821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A4FEF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C2A82FEA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AC98CE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10B9C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8F16BFD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B296AE5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B9E689C"/>
    <w:multiLevelType w:val="multilevel"/>
    <w:tmpl w:val="E5A0D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EA4009D"/>
    <w:multiLevelType w:val="multilevel"/>
    <w:tmpl w:val="77905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256A92"/>
    <w:rsid w:val="002A628D"/>
    <w:rsid w:val="003327A6"/>
    <w:rsid w:val="0038146C"/>
    <w:rsid w:val="00397DA7"/>
    <w:rsid w:val="003B0EEC"/>
    <w:rsid w:val="003D0CC1"/>
    <w:rsid w:val="00425FBC"/>
    <w:rsid w:val="004F5C21"/>
    <w:rsid w:val="00532AD0"/>
    <w:rsid w:val="00533431"/>
    <w:rsid w:val="005911D4"/>
    <w:rsid w:val="00596E5D"/>
    <w:rsid w:val="005F14CC"/>
    <w:rsid w:val="00697A0C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46029"/>
    <w:rsid w:val="00D25700"/>
    <w:rsid w:val="00E110E4"/>
    <w:rsid w:val="00E75D31"/>
    <w:rsid w:val="00EC25FB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876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b">
    <w:name w:val="Абзац списка Знак"/>
    <w:basedOn w:val="a0"/>
    <w:link w:val="afa"/>
    <w:uiPriority w:val="34"/>
    <w:rPr>
      <w:rFonts w:ascii="Calibri" w:eastAsia="Calibri" w:hAnsi="Calibri" w:cs="Times New Roman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table" w:styleId="aff2">
    <w:name w:val="Table Grid"/>
    <w:basedOn w:val="a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6461/c4890645115a7e1cb46fa14ac06c7906d8febf2f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556605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582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5</cp:revision>
  <dcterms:created xsi:type="dcterms:W3CDTF">2025-09-03T03:23:00Z</dcterms:created>
  <dcterms:modified xsi:type="dcterms:W3CDTF">2026-01-19T11:23:00Z</dcterms:modified>
</cp:coreProperties>
</file>